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480" w:line="248.40626869565213" w:lineRule="auto"/>
        <w:rPr>
          <w:b w:val="1"/>
          <w:bCs w:val="1"/>
          <w:color w:val="171a2f"/>
          <w:sz w:val="46"/>
          <w:szCs w:val="46"/>
        </w:rPr>
      </w:pPr>
      <w:bookmarkStart w:colFirst="0" w:colLast="0" w:name="_er5lht1y9cs1" w:id="0"/>
      <w:bookmarkEnd w:id="0"/>
      <w:r w:rsidDel="00000000" w:rsidR="00000000" w:rsidRPr="00000000">
        <w:rPr>
          <w:b w:val="1"/>
          <w:bCs w:val="1"/>
          <w:color w:val="171a2f"/>
          <w:sz w:val="46"/>
          <w:szCs w:val="46"/>
          <w:rtl w:val="0"/>
        </w:rPr>
        <w:t xml:space="preserve">HORNÍ DÍLY (mikiny, trička, bundy...)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="256.86210705882354" w:lineRule="auto"/>
        <w:rPr>
          <w:sz w:val="46"/>
          <w:szCs w:val="46"/>
        </w:rPr>
      </w:pPr>
      <w:bookmarkStart w:colFirst="0" w:colLast="0" w:name="_clli4yv58ek1" w:id="1"/>
      <w:bookmarkEnd w:id="1"/>
      <w:r w:rsidDel="00000000" w:rsidR="00000000" w:rsidRPr="00000000">
        <w:rPr>
          <w:b w:val="1"/>
          <w:bCs w:val="1"/>
          <w:color w:val="171a2f"/>
          <w:sz w:val="34"/>
          <w:szCs w:val="34"/>
          <w:rtl w:val="0"/>
        </w:rPr>
        <w:t xml:space="preserve">DĚTSKÉ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Velikost</w:t>
        <w:tab/>
        <w:t xml:space="preserve">Výška dítěte (cm)</w:t>
        <w:tab/>
        <w:t xml:space="preserve">Věk (orientačně)</w:t>
        <w:tab/>
      </w:r>
    </w:p>
    <w:p w:rsidR="00000000" w:rsidDel="00000000" w:rsidP="00000000" w:rsidRDefault="00000000" w:rsidRPr="00000000" w14:paraId="00000004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---</w:t>
        <w:tab/>
        <w:t xml:space="preserve">---</w:t>
        <w:tab/>
        <w:t xml:space="preserve">---</w:t>
        <w:tab/>
        <w:t xml:space="preserve">---</w:t>
      </w:r>
    </w:p>
    <w:p w:rsidR="00000000" w:rsidDel="00000000" w:rsidP="00000000" w:rsidRDefault="00000000" w:rsidRPr="00000000" w14:paraId="0000000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104</w:t>
        <w:tab/>
        <w:t xml:space="preserve">98-110</w:t>
        <w:tab/>
        <w:t xml:space="preserve">   3-4 roky</w:t>
        <w:tab/>
      </w:r>
    </w:p>
    <w:p w:rsidR="00000000" w:rsidDel="00000000" w:rsidP="00000000" w:rsidRDefault="00000000" w:rsidRPr="00000000" w14:paraId="00000006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110</w:t>
        <w:tab/>
        <w:t xml:space="preserve">104-116</w:t>
        <w:tab/>
        <w:t xml:space="preserve">   4-5 let</w:t>
      </w:r>
    </w:p>
    <w:p w:rsidR="00000000" w:rsidDel="00000000" w:rsidP="00000000" w:rsidRDefault="00000000" w:rsidRPr="00000000" w14:paraId="00000007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116</w:t>
        <w:tab/>
        <w:t xml:space="preserve">110-122</w:t>
        <w:tab/>
        <w:t xml:space="preserve">   5-6 let</w:t>
        <w:tab/>
      </w:r>
    </w:p>
    <w:p w:rsidR="00000000" w:rsidDel="00000000" w:rsidP="00000000" w:rsidRDefault="00000000" w:rsidRPr="00000000" w14:paraId="00000008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122</w:t>
        <w:tab/>
        <w:t xml:space="preserve">116-128</w:t>
        <w:tab/>
        <w:t xml:space="preserve">   6-7 let</w:t>
        <w:tab/>
      </w:r>
    </w:p>
    <w:p w:rsidR="00000000" w:rsidDel="00000000" w:rsidP="00000000" w:rsidRDefault="00000000" w:rsidRPr="00000000" w14:paraId="00000009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128</w:t>
        <w:tab/>
        <w:t xml:space="preserve">122-134</w:t>
        <w:tab/>
        <w:t xml:space="preserve">   7-8 let</w:t>
        <w:tab/>
      </w:r>
    </w:p>
    <w:p w:rsidR="00000000" w:rsidDel="00000000" w:rsidP="00000000" w:rsidRDefault="00000000" w:rsidRPr="00000000" w14:paraId="0000000A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134</w:t>
        <w:tab/>
        <w:t xml:space="preserve">128-140   8-10 let</w:t>
        <w:tab/>
      </w:r>
    </w:p>
    <w:p w:rsidR="00000000" w:rsidDel="00000000" w:rsidP="00000000" w:rsidRDefault="00000000" w:rsidRPr="00000000" w14:paraId="0000000B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140</w:t>
        <w:tab/>
        <w:t xml:space="preserve">134-146  10-12 let</w:t>
        <w:tab/>
      </w:r>
    </w:p>
    <w:p w:rsidR="00000000" w:rsidDel="00000000" w:rsidP="00000000" w:rsidRDefault="00000000" w:rsidRPr="00000000" w14:paraId="0000000C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152</w:t>
        <w:tab/>
        <w:t xml:space="preserve">146-158</w:t>
        <w:tab/>
        <w:t xml:space="preserve">  12-14 let</w:t>
        <w:tab/>
      </w:r>
    </w:p>
    <w:p w:rsidR="00000000" w:rsidDel="00000000" w:rsidP="00000000" w:rsidRDefault="00000000" w:rsidRPr="00000000" w14:paraId="0000000D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171a2f"/>
          <w:sz w:val="19"/>
          <w:szCs w:val="19"/>
        </w:rPr>
      </w:pPr>
      <w:r w:rsidDel="00000000" w:rsidR="00000000" w:rsidRPr="00000000">
        <w:rPr>
          <w:b w:val="1"/>
          <w:bCs w:val="1"/>
          <w:color w:val="171a2f"/>
          <w:sz w:val="19"/>
          <w:szCs w:val="19"/>
          <w:rtl w:val="0"/>
        </w:rPr>
        <w:t xml:space="preserve">TABULKA A: UNISEX / OVERSIZE</w:t>
      </w:r>
    </w:p>
    <w:p w:rsidR="00000000" w:rsidDel="00000000" w:rsidP="00000000" w:rsidRDefault="00000000" w:rsidRPr="00000000" w14:paraId="00000010">
      <w:pPr>
        <w:rPr>
          <w:b w:val="1"/>
          <w:bCs w:val="1"/>
          <w:color w:val="171a2f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Velikost</w:t>
        <w:tab/>
        <w:t xml:space="preserve">Hrudník (cm)</w:t>
        <w:tab/>
        <w:t xml:space="preserve">Délka (cm)</w:t>
      </w:r>
    </w:p>
    <w:p w:rsidR="00000000" w:rsidDel="00000000" w:rsidP="00000000" w:rsidRDefault="00000000" w:rsidRPr="00000000" w14:paraId="00000012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---</w:t>
        <w:tab/>
        <w:t xml:space="preserve">---</w:t>
        <w:tab/>
        <w:t xml:space="preserve">---</w:t>
      </w:r>
    </w:p>
    <w:p w:rsidR="00000000" w:rsidDel="00000000" w:rsidP="00000000" w:rsidRDefault="00000000" w:rsidRPr="00000000" w14:paraId="00000013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</w:t>
        <w:tab/>
        <w:t xml:space="preserve">100 - 108</w:t>
        <w:tab/>
        <w:t xml:space="preserve">70-72</w:t>
      </w:r>
    </w:p>
    <w:p w:rsidR="00000000" w:rsidDel="00000000" w:rsidP="00000000" w:rsidRDefault="00000000" w:rsidRPr="00000000" w14:paraId="00000014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</w:t>
        <w:tab/>
        <w:t xml:space="preserve">108-116</w:t>
        <w:tab/>
        <w:t xml:space="preserve">              72-75</w:t>
      </w:r>
    </w:p>
    <w:p w:rsidR="00000000" w:rsidDel="00000000" w:rsidP="00000000" w:rsidRDefault="00000000" w:rsidRPr="00000000" w14:paraId="00000015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L</w:t>
        <w:tab/>
        <w:t xml:space="preserve">116-124</w:t>
        <w:tab/>
        <w:t xml:space="preserve">              75-78</w:t>
      </w:r>
    </w:p>
    <w:p w:rsidR="00000000" w:rsidDel="00000000" w:rsidP="00000000" w:rsidRDefault="00000000" w:rsidRPr="00000000" w14:paraId="00000016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XL</w:t>
        <w:tab/>
        <w:t xml:space="preserve">124-132</w:t>
        <w:tab/>
        <w:t xml:space="preserve">              78-81</w:t>
      </w:r>
    </w:p>
    <w:p w:rsidR="00000000" w:rsidDel="00000000" w:rsidP="00000000" w:rsidRDefault="00000000" w:rsidRPr="00000000" w14:paraId="00000017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19"/>
          <w:szCs w:val="19"/>
        </w:rPr>
      </w:pPr>
      <w:r w:rsidDel="00000000" w:rsidR="00000000" w:rsidRPr="00000000">
        <w:rPr>
          <w:b w:val="1"/>
          <w:bCs w:val="1"/>
          <w:color w:val="171a2f"/>
          <w:sz w:val="19"/>
          <w:szCs w:val="19"/>
          <w:rtl w:val="0"/>
        </w:rPr>
        <w:t xml:space="preserve">TABULKA B: DÁMSKÉ FITTED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Velikost</w:t>
        <w:tab/>
        <w:t xml:space="preserve">Hrudník (cm)</w:t>
        <w:tab/>
        <w:t xml:space="preserve">Délka (cm)</w:t>
      </w:r>
    </w:p>
    <w:p w:rsidR="00000000" w:rsidDel="00000000" w:rsidP="00000000" w:rsidRDefault="00000000" w:rsidRPr="00000000" w14:paraId="0000001B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---</w:t>
        <w:tab/>
        <w:t xml:space="preserve">---</w:t>
        <w:tab/>
        <w:t xml:space="preserve">---</w:t>
      </w:r>
    </w:p>
    <w:p w:rsidR="00000000" w:rsidDel="00000000" w:rsidP="00000000" w:rsidRDefault="00000000" w:rsidRPr="00000000" w14:paraId="0000001C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XS</w:t>
        <w:tab/>
        <w:t xml:space="preserve">80-88</w:t>
        <w:tab/>
        <w:t xml:space="preserve">               60-63</w:t>
      </w:r>
    </w:p>
    <w:p w:rsidR="00000000" w:rsidDel="00000000" w:rsidP="00000000" w:rsidRDefault="00000000" w:rsidRPr="00000000" w14:paraId="0000001D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</w:t>
        <w:tab/>
        <w:t xml:space="preserve">88-96</w:t>
        <w:tab/>
        <w:t xml:space="preserve">               63-66</w:t>
      </w:r>
    </w:p>
    <w:p w:rsidR="00000000" w:rsidDel="00000000" w:rsidP="00000000" w:rsidRDefault="00000000" w:rsidRPr="00000000" w14:paraId="0000001E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M</w:t>
        <w:tab/>
        <w:t xml:space="preserve">96-104                </w:t>
        <w:tab/>
        <w:t xml:space="preserve"> 66-69</w:t>
      </w:r>
    </w:p>
    <w:p w:rsidR="00000000" w:rsidDel="00000000" w:rsidP="00000000" w:rsidRDefault="00000000" w:rsidRPr="00000000" w14:paraId="0000001F">
      <w:pPr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L</w:t>
        <w:tab/>
        <w:t xml:space="preserve">104-112</w:t>
        <w:tab/>
        <w:t xml:space="preserve">               69-72</w:t>
      </w:r>
    </w:p>
    <w:p w:rsidR="00000000" w:rsidDel="00000000" w:rsidP="00000000" w:rsidRDefault="00000000" w:rsidRPr="00000000" w14:paraId="00000020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480" w:line="248.40626869565213" w:lineRule="auto"/>
        <w:rPr>
          <w:b w:val="1"/>
          <w:bCs w:val="1"/>
          <w:color w:val="171a2f"/>
          <w:sz w:val="46"/>
          <w:szCs w:val="46"/>
        </w:rPr>
      </w:pPr>
      <w:bookmarkStart w:colFirst="0" w:colLast="0" w:name="_xjf5vyrtbju6" w:id="2"/>
      <w:bookmarkEnd w:id="2"/>
      <w:r w:rsidDel="00000000" w:rsidR="00000000" w:rsidRPr="00000000">
        <w:rPr>
          <w:b w:val="1"/>
          <w:bCs w:val="1"/>
          <w:color w:val="171a2f"/>
          <w:sz w:val="46"/>
          <w:szCs w:val="46"/>
          <w:rtl w:val="0"/>
        </w:rPr>
        <w:t xml:space="preserve">SPODNÍ DÍLY (kalhoty, tepláky, joggers...)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="256.86210705882354" w:lineRule="auto"/>
        <w:rPr>
          <w:b w:val="1"/>
          <w:bCs w:val="1"/>
          <w:color w:val="171a2f"/>
          <w:sz w:val="34"/>
          <w:szCs w:val="34"/>
        </w:rPr>
      </w:pPr>
      <w:bookmarkStart w:colFirst="0" w:colLast="0" w:name="_vxinyk95yh0h" w:id="3"/>
      <w:bookmarkEnd w:id="3"/>
      <w:r w:rsidDel="00000000" w:rsidR="00000000" w:rsidRPr="00000000">
        <w:rPr>
          <w:b w:val="1"/>
          <w:bCs w:val="1"/>
          <w:color w:val="171a2f"/>
          <w:sz w:val="34"/>
          <w:szCs w:val="34"/>
          <w:rtl w:val="0"/>
        </w:rPr>
        <w:t xml:space="preserve">UNISEX KALHOTY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Velikost</w:t>
        <w:tab/>
        <w:t xml:space="preserve">Pas (cm)</w:t>
        <w:tab/>
        <w:t xml:space="preserve">Délka nohavice (cm)</w:t>
        <w:tab/>
        <w:t xml:space="preserve">Doporučená výška (cm)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---</w:t>
        <w:tab/>
        <w:t xml:space="preserve">---</w:t>
        <w:tab/>
        <w:t xml:space="preserve">---</w:t>
        <w:tab/>
        <w:t xml:space="preserve">---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</w:t>
        <w:tab/>
        <w:t xml:space="preserve">     70-80</w:t>
        <w:tab/>
        <w:t xml:space="preserve">100-102</w:t>
        <w:tab/>
        <w:t xml:space="preserve">165-175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</w:t>
        <w:tab/>
        <w:t xml:space="preserve">     80-90</w:t>
        <w:tab/>
        <w:t xml:space="preserve">102-105</w:t>
        <w:tab/>
        <w:t xml:space="preserve">175-185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L</w:t>
        <w:tab/>
        <w:t xml:space="preserve">     90-100</w:t>
        <w:tab/>
        <w:t xml:space="preserve">105-108</w:t>
        <w:tab/>
        <w:t xml:space="preserve">185-195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XL</w:t>
        <w:tab/>
        <w:t xml:space="preserve">    100-110</w:t>
        <w:tab/>
        <w:t xml:space="preserve">108-110</w:t>
        <w:tab/>
        <w:t xml:space="preserve">190-200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="256.86210705882354" w:lineRule="auto"/>
        <w:rPr>
          <w:b w:val="1"/>
          <w:bCs w:val="1"/>
          <w:color w:val="171a2f"/>
          <w:sz w:val="34"/>
          <w:szCs w:val="34"/>
        </w:rPr>
      </w:pPr>
      <w:bookmarkStart w:colFirst="0" w:colLast="0" w:name="_awudbhbwvhuc" w:id="4"/>
      <w:bookmarkEnd w:id="4"/>
      <w:r w:rsidDel="00000000" w:rsidR="00000000" w:rsidRPr="00000000">
        <w:rPr>
          <w:b w:val="1"/>
          <w:bCs w:val="1"/>
          <w:color w:val="171a2f"/>
          <w:sz w:val="34"/>
          <w:szCs w:val="34"/>
          <w:rtl w:val="0"/>
        </w:rPr>
        <w:t xml:space="preserve">DÁMSKÉ KALHOTY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Velikost</w:t>
        <w:tab/>
        <w:t xml:space="preserve">Pas (cm)</w:t>
        <w:tab/>
        <w:t xml:space="preserve">Boky (cm)</w:t>
        <w:tab/>
        <w:t xml:space="preserve">Délka nohavice (cm)</w:t>
        <w:tab/>
        <w:t xml:space="preserve">Doporučená výška (cm)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---</w:t>
        <w:tab/>
        <w:t xml:space="preserve">---</w:t>
        <w:tab/>
        <w:t xml:space="preserve">---</w:t>
        <w:tab/>
        <w:t xml:space="preserve">---</w:t>
        <w:tab/>
        <w:t xml:space="preserve">---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XS</w:t>
        <w:tab/>
        <w:t xml:space="preserve">   60-66</w:t>
        <w:tab/>
        <w:t xml:space="preserve">  86-92  95-98</w:t>
        <w:tab/>
        <w:t xml:space="preserve">  155-165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</w:t>
        <w:tab/>
        <w:t xml:space="preserve">   66-72</w:t>
        <w:tab/>
        <w:t xml:space="preserve">92-98   98-100</w:t>
        <w:tab/>
        <w:t xml:space="preserve">  160-170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</w:t>
        <w:tab/>
        <w:t xml:space="preserve">72-78</w:t>
        <w:tab/>
        <w:t xml:space="preserve"> 98-104</w:t>
        <w:tab/>
        <w:t xml:space="preserve">100-103</w:t>
        <w:tab/>
        <w:t xml:space="preserve">165-175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L</w:t>
        <w:tab/>
        <w:t xml:space="preserve">78-84</w:t>
        <w:tab/>
        <w:t xml:space="preserve">104-110</w:t>
        <w:tab/>
        <w:t xml:space="preserve">103-105</w:t>
        <w:tab/>
        <w:t xml:space="preserve">170-180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="256.86210705882354" w:lineRule="auto"/>
        <w:rPr>
          <w:b w:val="1"/>
          <w:bCs w:val="1"/>
          <w:color w:val="171a2f"/>
          <w:sz w:val="34"/>
          <w:szCs w:val="34"/>
        </w:rPr>
      </w:pPr>
      <w:bookmarkStart w:colFirst="0" w:colLast="0" w:name="_a9qww9vgfqyw" w:id="5"/>
      <w:bookmarkEnd w:id="5"/>
      <w:r w:rsidDel="00000000" w:rsidR="00000000" w:rsidRPr="00000000">
        <w:rPr>
          <w:b w:val="1"/>
          <w:bCs w:val="1"/>
          <w:color w:val="171a2f"/>
          <w:sz w:val="34"/>
          <w:szCs w:val="34"/>
          <w:rtl w:val="0"/>
        </w:rPr>
        <w:t xml:space="preserve">DĚTSKÉ KALHOTY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Velikost</w:t>
        <w:tab/>
        <w:t xml:space="preserve">Pas (cm)</w:t>
        <w:tab/>
        <w:t xml:space="preserve">Výška dítěte (cm)</w:t>
        <w:tab/>
        <w:t xml:space="preserve">Věk (orientačně)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---</w:t>
        <w:tab/>
        <w:t xml:space="preserve">---</w:t>
        <w:tab/>
        <w:t xml:space="preserve">---</w:t>
        <w:tab/>
        <w:t xml:space="preserve">---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104</w:t>
        <w:tab/>
        <w:t xml:space="preserve">     48-52</w:t>
        <w:tab/>
        <w:t xml:space="preserve">                98-110</w:t>
        <w:tab/>
        <w:t xml:space="preserve">3-4 roky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110</w:t>
        <w:tab/>
        <w:t xml:space="preserve">     50-54</w:t>
        <w:tab/>
        <w:t xml:space="preserve">               104-116</w:t>
        <w:tab/>
        <w:t xml:space="preserve">4-5 let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116</w:t>
        <w:tab/>
        <w:t xml:space="preserve">    52-56</w:t>
        <w:tab/>
        <w:t xml:space="preserve">                110-122</w:t>
        <w:tab/>
        <w:t xml:space="preserve">5-6 let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122</w:t>
        <w:tab/>
        <w:t xml:space="preserve">    54-58</w:t>
        <w:tab/>
        <w:t xml:space="preserve">           116-128</w:t>
        <w:tab/>
        <w:t xml:space="preserve">6-7 let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128</w:t>
        <w:tab/>
        <w:t xml:space="preserve">    56-60</w:t>
        <w:tab/>
        <w:t xml:space="preserve">            122-134</w:t>
        <w:tab/>
        <w:t xml:space="preserve">7-8 let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134</w:t>
        <w:tab/>
        <w:t xml:space="preserve">     58-62</w:t>
        <w:tab/>
        <w:t xml:space="preserve">            128-140</w:t>
        <w:tab/>
        <w:t xml:space="preserve">8-10 let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140</w:t>
        <w:tab/>
        <w:t xml:space="preserve">     60-66</w:t>
        <w:tab/>
        <w:t xml:space="preserve">           134-146</w:t>
        <w:tab/>
        <w:t xml:space="preserve">10-12 let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152</w:t>
        <w:tab/>
        <w:t xml:space="preserve">     64-70</w:t>
        <w:tab/>
        <w:t xml:space="preserve">           146-158</w:t>
        <w:tab/>
        <w:t xml:space="preserve">12-14 let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V případě, že daný produkt má své speciální míry, tak jsou vyznačeny pod popiskem :))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i w:val="1"/>
          <w:iCs w:val="1"/>
          <w:color w:val="6b7280"/>
          <w:sz w:val="21"/>
          <w:szCs w:val="21"/>
          <w:shd w:fill="f8fafc" w:val="clear"/>
        </w:rPr>
      </w:pPr>
      <w:r w:rsidDel="00000000" w:rsidR="00000000" w:rsidRPr="00000000">
        <w:rPr>
          <w:i w:val="1"/>
          <w:iCs w:val="1"/>
          <w:color w:val="6b7280"/>
          <w:sz w:val="21"/>
          <w:szCs w:val="21"/>
          <w:shd w:fill="f8fafc" w:val="clear"/>
          <w:rtl w:val="0"/>
        </w:rPr>
        <w:t xml:space="preserve">Co když mi oblečení nesedne?</w:t>
      </w:r>
    </w:p>
    <w:p w:rsidR="00000000" w:rsidDel="00000000" w:rsidP="00000000" w:rsidRDefault="00000000" w:rsidRPr="00000000" w14:paraId="00000044">
      <w:pPr>
        <w:rPr>
          <w:i w:val="1"/>
          <w:iCs w:val="1"/>
          <w:color w:val="6b7280"/>
          <w:sz w:val="21"/>
          <w:szCs w:val="21"/>
          <w:shd w:fill="f8faf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i w:val="1"/>
          <w:iCs w:val="1"/>
          <w:color w:val="6b7280"/>
          <w:sz w:val="21"/>
          <w:szCs w:val="21"/>
          <w:shd w:fill="f8fafc" w:val="clear"/>
          <w:rtl w:val="0"/>
        </w:rPr>
        <w:t xml:space="preserve">Rozměry mohou mít přirozenou toleranci ±2 cm. Pokud máš pochybnosti o velikosti, kontaktuj nás před objednávkou - rádi ti poradíme!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